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南银理财珠联璧合鑫逸稳两年68期封闭式公募人民币理财产品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南银理财珠联璧合鑫逸稳两年68期封闭式公募人民币理财产品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Z7003224000070（投资者可依据该编码在中国理财网www.chinawealth.com.cn查询理财产品相关信息）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2024年04月17日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292,959,193.00份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100.85%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193,537,375.13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1.0436</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89,954,126.48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1.0448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1.0448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22,417,182.64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截至报告期末，本产品Y60068份额净值为1.0436元，Y61068份额净值为1.0448元，Y62068份额净值为1.0460元。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外贸信托-鑫华优享2号证券投资集合资金信托计划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244,777,065.23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80.02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62,868,090.20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20.55</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0101010000000975</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南京银行南京分行南银理财鑫逸稳两年68期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137,461.85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